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1A99F1AF" w:rsidR="0084636C" w:rsidRPr="00106604" w:rsidRDefault="0084636C" w:rsidP="00D0377F">
      <w:pPr>
        <w:ind w:right="896"/>
        <w:rPr>
          <w:b/>
        </w:rPr>
      </w:pPr>
      <w:r w:rsidRPr="00106604">
        <w:rPr>
          <w:b/>
        </w:rPr>
        <w:t xml:space="preserve">LOV FOR </w:t>
      </w:r>
      <w:r w:rsidR="00036E1F">
        <w:rPr>
          <w:b/>
        </w:rPr>
        <w:t>SØR-VARANGER RIDEFORENING</w:t>
      </w:r>
    </w:p>
    <w:p w14:paraId="45C75CEA" w14:textId="19238777" w:rsidR="003A4720" w:rsidRDefault="00A71B13" w:rsidP="00D0377F">
      <w:pPr>
        <w:ind w:right="896"/>
      </w:pPr>
      <w:r w:rsidRPr="00106604">
        <w:t>[</w:t>
      </w:r>
      <w:r w:rsidR="00036E1F">
        <w:t>2008</w:t>
      </w:r>
      <w:r w:rsidRPr="00106604">
        <w:t>]</w:t>
      </w:r>
    </w:p>
    <w:p w14:paraId="71213313" w14:textId="0605E4A3" w:rsidR="00BA2B3C" w:rsidRPr="00106604" w:rsidRDefault="00107D17" w:rsidP="00D0377F">
      <w:pPr>
        <w:ind w:right="896"/>
      </w:pPr>
      <w:r>
        <w:t xml:space="preserve">Sist endret </w:t>
      </w:r>
      <w:r w:rsidR="00036E1F">
        <w:t>28.11.19</w:t>
      </w:r>
      <w:r w:rsidR="00A71B13" w:rsidRPr="00106604">
        <w:t>.</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05E8F3C6" w:rsidR="00716D59" w:rsidRDefault="00C05F88" w:rsidP="00D0377F">
      <w:pPr>
        <w:ind w:right="896"/>
        <w:rPr>
          <w:b/>
        </w:rPr>
      </w:pPr>
      <w:r w:rsidRPr="00C46771">
        <w:t xml:space="preserve">(2) </w:t>
      </w:r>
      <w:r w:rsidR="009321B5" w:rsidRPr="00C46771">
        <w:tab/>
      </w:r>
      <w:r w:rsidRPr="00C46771">
        <w:t>Idrettslaget er medlem a</w:t>
      </w:r>
      <w:r w:rsidR="00036E1F">
        <w:t>v Norges Rytterforbund</w:t>
      </w:r>
      <w:r w:rsidR="009163A9">
        <w:t>.</w:t>
      </w:r>
      <w:r w:rsidR="00530C66" w:rsidRPr="00C46771">
        <w:t xml:space="preserve"> </w:t>
      </w:r>
    </w:p>
    <w:p w14:paraId="7EE100EA" w14:textId="77777777" w:rsidR="00716D59" w:rsidRPr="004F2217" w:rsidRDefault="00716D59" w:rsidP="00D0377F">
      <w:pPr>
        <w:ind w:right="896"/>
        <w:rPr>
          <w:bCs/>
        </w:rPr>
      </w:pPr>
    </w:p>
    <w:p w14:paraId="3A048797" w14:textId="30A9487A" w:rsidR="0051679B" w:rsidRDefault="00716D59" w:rsidP="00F74F0D">
      <w:pPr>
        <w:ind w:left="720" w:right="896" w:hanging="720"/>
      </w:pPr>
      <w:r w:rsidRPr="00716D59">
        <w:t>(3)</w:t>
      </w:r>
      <w:r>
        <w:rPr>
          <w:b/>
        </w:rPr>
        <w:t xml:space="preserve"> </w:t>
      </w:r>
      <w:r>
        <w:tab/>
      </w:r>
      <w:r w:rsidR="00172123" w:rsidRPr="00C46771">
        <w:t>Idrettslaget er medlem av NIF gjennom</w:t>
      </w:r>
      <w:r w:rsidR="00036E1F">
        <w:t xml:space="preserve"> Finnmark og Troms Idrettskrets </w:t>
      </w:r>
      <w:r w:rsidR="00172123" w:rsidRPr="00C46771">
        <w:t xml:space="preserve">og er </w:t>
      </w:r>
      <w:r w:rsidR="003C305B" w:rsidRPr="00C46771">
        <w:t xml:space="preserve">tilsluttet </w:t>
      </w:r>
      <w:r w:rsidR="00036E1F">
        <w:t>Sør-Varanger Idrettsråd.</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lastRenderedPageBreak/>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-/tingvalgte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lastRenderedPageBreak/>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lastRenderedPageBreak/>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lastRenderedPageBreak/>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0" w:name="signatur"/>
      <w:bookmarkEnd w:id="0"/>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lastRenderedPageBreak/>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3733439A" w:rsidR="006672F4" w:rsidRPr="00C46771" w:rsidRDefault="00C05F88" w:rsidP="00D0377F">
      <w:pPr>
        <w:ind w:right="896"/>
      </w:pPr>
      <w:r w:rsidRPr="00C46771">
        <w:t>2.</w:t>
      </w:r>
      <w:r w:rsidR="00982CA7">
        <w:tab/>
      </w:r>
      <w:r w:rsidR="006672F4" w:rsidRPr="00C46771">
        <w:t>Velge dirigent</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62713338"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C926CB">
        <w:t>4</w:t>
      </w:r>
      <w:r w:rsidR="00E3356F" w:rsidRPr="00C46771">
        <w:t xml:space="preserve"> </w:t>
      </w:r>
      <w:r w:rsidR="00A56BA6" w:rsidRPr="00C46771">
        <w:t>styremedlem</w:t>
      </w:r>
      <w:r w:rsidR="00E3356F" w:rsidRPr="00C46771">
        <w:t xml:space="preserve"> </w:t>
      </w:r>
      <w:r w:rsidR="00A56BA6" w:rsidRPr="00C46771">
        <w:t>og</w:t>
      </w:r>
      <w:r w:rsidR="00E3356F" w:rsidRPr="00C46771">
        <w:t xml:space="preserve"> </w:t>
      </w:r>
      <w:r w:rsidR="00C926CB">
        <w:t xml:space="preserve">2 </w:t>
      </w:r>
      <w:r w:rsidR="00A56BA6" w:rsidRPr="00C46771">
        <w:t>varamedlem</w:t>
      </w:r>
      <w:r w:rsidR="00775242">
        <w:t>mer</w:t>
      </w:r>
      <w:bookmarkStart w:id="1" w:name="_GoBack"/>
      <w:bookmarkEnd w:id="1"/>
      <w:r w:rsidR="00885BBC" w:rsidRPr="00C46771">
        <w:t>.</w:t>
      </w:r>
    </w:p>
    <w:p w14:paraId="3F41BE6F" w14:textId="6CB744E5" w:rsidR="00C05F88" w:rsidRPr="00C46771" w:rsidRDefault="008177E3" w:rsidP="00036216">
      <w:pPr>
        <w:pStyle w:val="Listeavsnitt"/>
        <w:ind w:left="0" w:right="896" w:firstLine="720"/>
      </w:pPr>
      <w:r>
        <w:t xml:space="preserve">b) </w:t>
      </w:r>
      <w:r w:rsidR="000A08AB">
        <w:t>K</w:t>
      </w:r>
      <w:r w:rsidR="00324E3E" w:rsidRPr="00C46771">
        <w:t xml:space="preserve">ontrollutvalg med </w:t>
      </w:r>
      <w:r w:rsidR="00036216">
        <w:t>2</w:t>
      </w:r>
      <w:r w:rsidR="001A1B2A" w:rsidRPr="00C46771">
        <w:t xml:space="preserve"> medlemmer og</w:t>
      </w:r>
      <w:r w:rsidR="00036216">
        <w:t xml:space="preserve"> 1 </w:t>
      </w:r>
      <w:r w:rsidR="001A1B2A" w:rsidRPr="00C46771">
        <w:t>varamedlem</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EEC0CA"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lastRenderedPageBreak/>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eavsnitt"/>
        <w:ind w:left="0" w:right="896" w:firstLine="720"/>
      </w:pPr>
      <w:r>
        <w:t>e)</w:t>
      </w:r>
      <w:r>
        <w:tab/>
      </w:r>
      <w:r w:rsidR="00C36C05" w:rsidRPr="00C46771">
        <w:t xml:space="preserve">[Utføre de oppgaver som fremgår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lastRenderedPageBreak/>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lastRenderedPageBreak/>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134F" w14:textId="77777777" w:rsidR="002B6B46" w:rsidRDefault="002B6B46">
      <w:r>
        <w:separator/>
      </w:r>
    </w:p>
  </w:endnote>
  <w:endnote w:type="continuationSeparator" w:id="0">
    <w:p w14:paraId="6C12E187" w14:textId="77777777" w:rsidR="002B6B46" w:rsidRDefault="002B6B46">
      <w:r>
        <w:continuationSeparator/>
      </w:r>
    </w:p>
  </w:endnote>
  <w:endnote w:type="continuationNotice" w:id="1">
    <w:p w14:paraId="0C6D7692" w14:textId="77777777" w:rsidR="002B6B46" w:rsidRDefault="002B6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5C38" w14:textId="77777777" w:rsidR="002B6B46" w:rsidRDefault="002B6B46">
      <w:r>
        <w:separator/>
      </w:r>
    </w:p>
  </w:footnote>
  <w:footnote w:type="continuationSeparator" w:id="0">
    <w:p w14:paraId="06ED5723" w14:textId="77777777" w:rsidR="002B6B46" w:rsidRDefault="002B6B46">
      <w:r>
        <w:continuationSeparator/>
      </w:r>
    </w:p>
  </w:footnote>
  <w:footnote w:type="continuationNotice" w:id="1">
    <w:p w14:paraId="2C16AE1D" w14:textId="77777777" w:rsidR="002B6B46" w:rsidRDefault="002B6B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36216"/>
    <w:rsid w:val="00036E1F"/>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42A2"/>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26CB"/>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FB1E7363-F685-4C16-9D09-7F76D8AE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4227</Words>
  <Characters>22409</Characters>
  <Application>Microsoft Office Word</Application>
  <DocSecurity>0</DocSecurity>
  <Lines>186</Lines>
  <Paragraphs>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Thorbjørn Østlund</cp:lastModifiedBy>
  <cp:revision>5</cp:revision>
  <cp:lastPrinted>2019-11-25T14:45:00Z</cp:lastPrinted>
  <dcterms:created xsi:type="dcterms:W3CDTF">2019-11-26T20:40:00Z</dcterms:created>
  <dcterms:modified xsi:type="dcterms:W3CDTF">2020-01-13T20:57:00Z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